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1DC" w:rsidRPr="000C681F" w:rsidRDefault="00D761DC" w:rsidP="00D761DC">
      <w:pPr>
        <w:pStyle w:val="a3"/>
        <w:rPr>
          <w:rStyle w:val="fontstyle21"/>
          <w:i w:val="0"/>
          <w:sz w:val="28"/>
          <w:szCs w:val="28"/>
        </w:rPr>
      </w:pPr>
      <w:r w:rsidRPr="00D761DC">
        <w:rPr>
          <w:rStyle w:val="fontstyle21"/>
          <w:i w:val="0"/>
          <w:sz w:val="28"/>
          <w:szCs w:val="28"/>
        </w:rPr>
        <w:t xml:space="preserve">        </w:t>
      </w:r>
      <w:r w:rsidRPr="000C681F">
        <w:rPr>
          <w:rStyle w:val="fontstyle21"/>
          <w:i w:val="0"/>
          <w:sz w:val="28"/>
          <w:szCs w:val="28"/>
        </w:rPr>
        <w:t xml:space="preserve">Общие сведения о дошкольной организации. </w:t>
      </w:r>
    </w:p>
    <w:p w:rsidR="00D761DC" w:rsidRPr="00D761DC" w:rsidRDefault="00D761DC" w:rsidP="00D761DC">
      <w:pPr>
        <w:pStyle w:val="a3"/>
        <w:rPr>
          <w:rStyle w:val="fontstyle21"/>
          <w:b w:val="0"/>
          <w:i w:val="0"/>
          <w:sz w:val="28"/>
          <w:szCs w:val="28"/>
        </w:rPr>
      </w:pPr>
      <w:r w:rsidRPr="000C681F">
        <w:rPr>
          <w:rStyle w:val="fontstyle21"/>
          <w:b w:val="0"/>
          <w:i w:val="0"/>
          <w:sz w:val="28"/>
          <w:szCs w:val="28"/>
        </w:rPr>
        <w:t xml:space="preserve">    </w:t>
      </w:r>
      <w:proofErr w:type="gramStart"/>
      <w:r>
        <w:rPr>
          <w:rStyle w:val="fontstyle21"/>
          <w:b w:val="0"/>
          <w:i w:val="0"/>
          <w:sz w:val="28"/>
          <w:szCs w:val="28"/>
        </w:rPr>
        <w:t>Калининский</w:t>
      </w:r>
      <w:proofErr w:type="gramEnd"/>
      <w:r>
        <w:rPr>
          <w:rStyle w:val="fontstyle21"/>
          <w:b w:val="0"/>
          <w:i w:val="0"/>
          <w:sz w:val="28"/>
          <w:szCs w:val="28"/>
        </w:rPr>
        <w:t xml:space="preserve"> ясли-сад начал свою работу в 2011 году.</w:t>
      </w:r>
    </w:p>
    <w:p w:rsidR="00D761DC" w:rsidRPr="000C681F" w:rsidRDefault="00D761DC" w:rsidP="00D761DC">
      <w:pPr>
        <w:pStyle w:val="a3"/>
        <w:rPr>
          <w:rStyle w:val="fontstyle21"/>
          <w:b w:val="0"/>
          <w:i w:val="0"/>
          <w:sz w:val="28"/>
          <w:szCs w:val="28"/>
        </w:rPr>
      </w:pPr>
      <w:r w:rsidRPr="000C681F">
        <w:rPr>
          <w:rStyle w:val="fontstyle21"/>
          <w:b w:val="0"/>
          <w:i w:val="0"/>
          <w:sz w:val="28"/>
          <w:szCs w:val="28"/>
        </w:rPr>
        <w:t xml:space="preserve">     КГКП «Калининский ясли-сад» отдела образования района </w:t>
      </w:r>
      <w:proofErr w:type="spellStart"/>
      <w:r w:rsidRPr="000C681F">
        <w:rPr>
          <w:rStyle w:val="fontstyle21"/>
          <w:b w:val="0"/>
          <w:i w:val="0"/>
          <w:sz w:val="28"/>
          <w:szCs w:val="28"/>
        </w:rPr>
        <w:t>Беимбета</w:t>
      </w:r>
      <w:proofErr w:type="spellEnd"/>
      <w:r w:rsidRPr="000C681F">
        <w:rPr>
          <w:rStyle w:val="fontstyle21"/>
          <w:b w:val="0"/>
          <w:i w:val="0"/>
          <w:sz w:val="28"/>
          <w:szCs w:val="28"/>
        </w:rPr>
        <w:t xml:space="preserve"> </w:t>
      </w:r>
      <w:proofErr w:type="spellStart"/>
      <w:r w:rsidRPr="000C681F">
        <w:rPr>
          <w:rStyle w:val="fontstyle21"/>
          <w:b w:val="0"/>
          <w:i w:val="0"/>
          <w:sz w:val="28"/>
          <w:szCs w:val="28"/>
        </w:rPr>
        <w:t>Майлина</w:t>
      </w:r>
      <w:proofErr w:type="spellEnd"/>
      <w:r w:rsidRPr="000C681F">
        <w:rPr>
          <w:rStyle w:val="fontstyle21"/>
          <w:b w:val="0"/>
          <w:i w:val="0"/>
          <w:sz w:val="28"/>
          <w:szCs w:val="28"/>
        </w:rPr>
        <w:t>»</w:t>
      </w:r>
      <w:r w:rsidRPr="000C681F">
        <w:rPr>
          <w:b w:val="0"/>
          <w:i w:val="0"/>
          <w:sz w:val="28"/>
          <w:szCs w:val="28"/>
        </w:rPr>
        <w:t xml:space="preserve"> </w:t>
      </w:r>
      <w:r w:rsidRPr="000C681F">
        <w:rPr>
          <w:rStyle w:val="fontstyle21"/>
          <w:b w:val="0"/>
          <w:i w:val="0"/>
          <w:sz w:val="28"/>
          <w:szCs w:val="28"/>
        </w:rPr>
        <w:t>является юридическим лицом по законодательству Республики Казахстан в</w:t>
      </w:r>
      <w:r w:rsidRPr="000C681F">
        <w:rPr>
          <w:b w:val="0"/>
          <w:i w:val="0"/>
          <w:sz w:val="28"/>
          <w:szCs w:val="28"/>
        </w:rPr>
        <w:t xml:space="preserve"> </w:t>
      </w:r>
      <w:r w:rsidRPr="000C681F">
        <w:rPr>
          <w:rStyle w:val="fontstyle21"/>
          <w:b w:val="0"/>
          <w:i w:val="0"/>
          <w:sz w:val="28"/>
          <w:szCs w:val="28"/>
        </w:rPr>
        <w:t>организационно-правовой форме государственного предприятия на праве</w:t>
      </w:r>
      <w:r w:rsidRPr="000C681F">
        <w:rPr>
          <w:b w:val="0"/>
          <w:i w:val="0"/>
          <w:sz w:val="28"/>
          <w:szCs w:val="28"/>
        </w:rPr>
        <w:t xml:space="preserve"> </w:t>
      </w:r>
      <w:r w:rsidRPr="000C681F">
        <w:rPr>
          <w:rStyle w:val="fontstyle21"/>
          <w:b w:val="0"/>
          <w:i w:val="0"/>
          <w:sz w:val="28"/>
          <w:szCs w:val="28"/>
        </w:rPr>
        <w:t>оперативного управления.</w:t>
      </w:r>
      <w:r w:rsidRPr="000C681F">
        <w:rPr>
          <w:b w:val="0"/>
          <w:i w:val="0"/>
          <w:sz w:val="28"/>
          <w:szCs w:val="28"/>
        </w:rPr>
        <w:br/>
      </w:r>
      <w:r w:rsidRPr="000C681F">
        <w:rPr>
          <w:rStyle w:val="fontstyle21"/>
          <w:b w:val="0"/>
          <w:i w:val="0"/>
          <w:sz w:val="28"/>
          <w:szCs w:val="28"/>
        </w:rPr>
        <w:t xml:space="preserve">     Режим функционирования детского сада с 8.00 до 17.00 при пятидневной</w:t>
      </w:r>
      <w:r w:rsidRPr="000C681F">
        <w:rPr>
          <w:b w:val="0"/>
          <w:i w:val="0"/>
          <w:sz w:val="28"/>
          <w:szCs w:val="28"/>
        </w:rPr>
        <w:t xml:space="preserve"> </w:t>
      </w:r>
      <w:r w:rsidRPr="000C681F">
        <w:rPr>
          <w:rStyle w:val="fontstyle21"/>
          <w:b w:val="0"/>
          <w:i w:val="0"/>
          <w:sz w:val="28"/>
          <w:szCs w:val="28"/>
        </w:rPr>
        <w:t xml:space="preserve">рабочей неделе. </w:t>
      </w:r>
    </w:p>
    <w:p w:rsidR="00D761DC" w:rsidRPr="000C681F" w:rsidRDefault="00D761DC" w:rsidP="00D761DC">
      <w:pPr>
        <w:pStyle w:val="a3"/>
        <w:rPr>
          <w:b w:val="0"/>
          <w:i w:val="0"/>
          <w:sz w:val="28"/>
          <w:szCs w:val="28"/>
        </w:rPr>
      </w:pPr>
      <w:r w:rsidRPr="000C681F">
        <w:rPr>
          <w:rStyle w:val="fontstyle21"/>
          <w:b w:val="0"/>
          <w:i w:val="0"/>
          <w:sz w:val="28"/>
          <w:szCs w:val="28"/>
        </w:rPr>
        <w:t>Проектная мощность - 50 мест.</w:t>
      </w:r>
      <w:r w:rsidRPr="000C681F">
        <w:rPr>
          <w:b w:val="0"/>
          <w:i w:val="0"/>
          <w:sz w:val="28"/>
          <w:szCs w:val="28"/>
        </w:rPr>
        <w:br/>
      </w:r>
      <w:r w:rsidRPr="000C681F">
        <w:rPr>
          <w:rStyle w:val="fontstyle21"/>
          <w:b w:val="0"/>
          <w:i w:val="0"/>
          <w:sz w:val="28"/>
          <w:szCs w:val="28"/>
        </w:rPr>
        <w:t>В детском саду функционирует 3 группы: 2 группы с русским языком обучения и 1группа с государственным языком.</w:t>
      </w:r>
      <w:r w:rsidRPr="000C681F">
        <w:rPr>
          <w:b w:val="0"/>
          <w:i w:val="0"/>
          <w:sz w:val="28"/>
          <w:szCs w:val="28"/>
        </w:rPr>
        <w:br/>
        <w:t xml:space="preserve">    Здание детского сада приспособленное, расположено внутри школьного двора, экологическая обстановка удовлетворительная. Территория детского сада хорошо благоустроена: большое количество зеленых насаждений, разнообразные породы деревьев и кустарников, разбиты цветники. Каждая возрастная группа имеет участок для проведения прогулок, оборудованный верандами. На участках есть оборудование для проведения сюжетных и творческих игр, для занятий физическими упражнениями. </w:t>
      </w:r>
    </w:p>
    <w:p w:rsidR="00D761DC" w:rsidRPr="000C681F" w:rsidRDefault="00D761DC" w:rsidP="00D761DC">
      <w:pPr>
        <w:pStyle w:val="a3"/>
        <w:rPr>
          <w:b w:val="0"/>
          <w:i w:val="0"/>
          <w:sz w:val="28"/>
          <w:szCs w:val="28"/>
        </w:rPr>
      </w:pPr>
      <w:r w:rsidRPr="000C681F">
        <w:rPr>
          <w:b w:val="0"/>
          <w:i w:val="0"/>
          <w:sz w:val="28"/>
          <w:szCs w:val="28"/>
        </w:rPr>
        <w:t xml:space="preserve">    Здание  двухэтажное, однокорпусное, имеет все виды благоустройства: водопровод, канализацию, автономное печное отопление от </w:t>
      </w:r>
      <w:proofErr w:type="gramStart"/>
      <w:r w:rsidRPr="000C681F">
        <w:rPr>
          <w:b w:val="0"/>
          <w:i w:val="0"/>
          <w:sz w:val="28"/>
          <w:szCs w:val="28"/>
        </w:rPr>
        <w:t>школьной</w:t>
      </w:r>
      <w:proofErr w:type="gramEnd"/>
      <w:r w:rsidRPr="000C681F">
        <w:rPr>
          <w:b w:val="0"/>
          <w:i w:val="0"/>
          <w:sz w:val="28"/>
          <w:szCs w:val="28"/>
        </w:rPr>
        <w:t xml:space="preserve"> </w:t>
      </w:r>
      <w:proofErr w:type="spellStart"/>
      <w:r w:rsidRPr="000C681F">
        <w:rPr>
          <w:b w:val="0"/>
          <w:i w:val="0"/>
          <w:sz w:val="28"/>
          <w:szCs w:val="28"/>
        </w:rPr>
        <w:t>котельни</w:t>
      </w:r>
      <w:proofErr w:type="spellEnd"/>
      <w:r w:rsidRPr="000C681F">
        <w:rPr>
          <w:b w:val="0"/>
          <w:i w:val="0"/>
          <w:sz w:val="28"/>
          <w:szCs w:val="28"/>
        </w:rPr>
        <w:t>.</w:t>
      </w:r>
    </w:p>
    <w:p w:rsidR="00D761DC" w:rsidRPr="000C681F" w:rsidRDefault="00D761DC" w:rsidP="00D761DC">
      <w:pPr>
        <w:pStyle w:val="a3"/>
        <w:rPr>
          <w:rStyle w:val="fontstyle21"/>
          <w:b w:val="0"/>
          <w:i w:val="0"/>
          <w:sz w:val="28"/>
          <w:szCs w:val="28"/>
        </w:rPr>
      </w:pPr>
      <w:r w:rsidRPr="000C681F">
        <w:rPr>
          <w:b w:val="0"/>
          <w:i w:val="0"/>
          <w:sz w:val="28"/>
          <w:szCs w:val="28"/>
        </w:rPr>
        <w:t xml:space="preserve">     Все эксплуатируемые помещения соответствуют требованиям </w:t>
      </w:r>
      <w:proofErr w:type="spellStart"/>
      <w:r w:rsidRPr="000C681F">
        <w:rPr>
          <w:b w:val="0"/>
          <w:i w:val="0"/>
          <w:sz w:val="28"/>
          <w:szCs w:val="28"/>
        </w:rPr>
        <w:t>СанПиН</w:t>
      </w:r>
      <w:proofErr w:type="spellEnd"/>
      <w:r w:rsidRPr="000C681F">
        <w:rPr>
          <w:b w:val="0"/>
          <w:i w:val="0"/>
          <w:sz w:val="28"/>
          <w:szCs w:val="28"/>
        </w:rPr>
        <w:t>, охраны труда, пожарной безопасности, защиты от чрезвычайных ситуаций. Детский сад обеспечен выходом в Интернет</w:t>
      </w:r>
      <w:r>
        <w:rPr>
          <w:b w:val="0"/>
          <w:i w:val="0"/>
          <w:sz w:val="28"/>
          <w:szCs w:val="28"/>
        </w:rPr>
        <w:t xml:space="preserve"> со скоростью 8 </w:t>
      </w:r>
      <w:proofErr w:type="spellStart"/>
      <w:r>
        <w:rPr>
          <w:b w:val="0"/>
          <w:i w:val="0"/>
          <w:sz w:val="28"/>
          <w:szCs w:val="28"/>
        </w:rPr>
        <w:t>мбит</w:t>
      </w:r>
      <w:proofErr w:type="spellEnd"/>
      <w:r>
        <w:rPr>
          <w:b w:val="0"/>
          <w:i w:val="0"/>
          <w:sz w:val="28"/>
          <w:szCs w:val="28"/>
        </w:rPr>
        <w:t>/с</w:t>
      </w:r>
      <w:r w:rsidRPr="000C681F">
        <w:rPr>
          <w:b w:val="0"/>
          <w:i w:val="0"/>
          <w:sz w:val="28"/>
          <w:szCs w:val="28"/>
        </w:rPr>
        <w:t xml:space="preserve">, действует сеть </w:t>
      </w:r>
      <w:proofErr w:type="spellStart"/>
      <w:r w:rsidRPr="000C681F">
        <w:rPr>
          <w:b w:val="0"/>
          <w:i w:val="0"/>
          <w:sz w:val="28"/>
          <w:szCs w:val="28"/>
        </w:rPr>
        <w:t>Wi-Fi</w:t>
      </w:r>
      <w:proofErr w:type="spellEnd"/>
      <w:r w:rsidRPr="000C681F">
        <w:rPr>
          <w:b w:val="0"/>
          <w:i w:val="0"/>
          <w:sz w:val="28"/>
          <w:szCs w:val="28"/>
        </w:rPr>
        <w:t xml:space="preserve">. Все административные кабинеты, кабинет психолога оснащены компьютерами с выходом в Интернет. Во всех группах есть телевизоры, музыкальные центры.      Для всех сотрудников есть доступ к компьютеру, ксероксу, дающие возможность выполнения современных требований по делопроизводству, документированию, организации педагогической деятельности. </w:t>
      </w:r>
    </w:p>
    <w:p w:rsidR="00D761DC" w:rsidRDefault="00D761DC" w:rsidP="00D761DC">
      <w:pPr>
        <w:rPr>
          <w:rStyle w:val="fontstyle21"/>
          <w:rFonts w:ascii="Times New Roman" w:hAnsi="Times New Roman"/>
          <w:sz w:val="28"/>
          <w:szCs w:val="28"/>
        </w:rPr>
      </w:pPr>
      <w:r w:rsidRPr="000C681F">
        <w:rPr>
          <w:rStyle w:val="fontstyle21"/>
          <w:rFonts w:ascii="Times New Roman" w:hAnsi="Times New Roman"/>
          <w:sz w:val="28"/>
          <w:szCs w:val="28"/>
        </w:rPr>
        <w:t xml:space="preserve">     Ближайшее </w:t>
      </w:r>
      <w:proofErr w:type="spellStart"/>
      <w:r w:rsidRPr="000C681F">
        <w:rPr>
          <w:rStyle w:val="fontstyle21"/>
          <w:rFonts w:ascii="Times New Roman" w:hAnsi="Times New Roman"/>
          <w:sz w:val="28"/>
          <w:szCs w:val="28"/>
        </w:rPr>
        <w:t>социокультурное</w:t>
      </w:r>
      <w:proofErr w:type="spellEnd"/>
      <w:r w:rsidRPr="000C681F">
        <w:rPr>
          <w:rStyle w:val="fontstyle21"/>
          <w:rFonts w:ascii="Times New Roman" w:hAnsi="Times New Roman"/>
          <w:sz w:val="28"/>
          <w:szCs w:val="28"/>
        </w:rPr>
        <w:t xml:space="preserve"> окружение детского сада – ГУ «Береговая</w:t>
      </w:r>
      <w:r w:rsidRPr="000C681F">
        <w:rPr>
          <w:sz w:val="28"/>
          <w:szCs w:val="28"/>
        </w:rPr>
        <w:br/>
      </w:r>
      <w:r w:rsidRPr="000C681F">
        <w:rPr>
          <w:rStyle w:val="fontstyle21"/>
          <w:rFonts w:ascii="Times New Roman" w:hAnsi="Times New Roman"/>
          <w:sz w:val="28"/>
          <w:szCs w:val="28"/>
        </w:rPr>
        <w:t>средняя школа», сельская библиотека, ФАП.</w:t>
      </w:r>
      <w:r w:rsidRPr="000C681F">
        <w:rPr>
          <w:sz w:val="28"/>
          <w:szCs w:val="28"/>
        </w:rPr>
        <w:br/>
      </w:r>
      <w:r w:rsidRPr="000C681F">
        <w:rPr>
          <w:rStyle w:val="fontstyle21"/>
          <w:rFonts w:ascii="Times New Roman" w:hAnsi="Times New Roman"/>
          <w:sz w:val="28"/>
          <w:szCs w:val="28"/>
        </w:rPr>
        <w:t xml:space="preserve">    Делопроизводство и оформление визуальной информации осуществляется на</w:t>
      </w:r>
      <w:r>
        <w:rPr>
          <w:sz w:val="28"/>
          <w:szCs w:val="28"/>
        </w:rPr>
        <w:t xml:space="preserve"> </w:t>
      </w:r>
      <w:r w:rsidRPr="000C681F">
        <w:rPr>
          <w:rStyle w:val="fontstyle21"/>
          <w:rFonts w:ascii="Times New Roman" w:hAnsi="Times New Roman"/>
          <w:sz w:val="28"/>
          <w:szCs w:val="28"/>
        </w:rPr>
        <w:t>казахском и русском языках.</w:t>
      </w:r>
      <w:r w:rsidRPr="000C681F">
        <w:rPr>
          <w:sz w:val="28"/>
          <w:szCs w:val="28"/>
        </w:rPr>
        <w:br/>
      </w:r>
      <w:r w:rsidRPr="000C681F">
        <w:rPr>
          <w:rStyle w:val="fontstyle21"/>
          <w:rFonts w:ascii="Times New Roman" w:hAnsi="Times New Roman"/>
          <w:sz w:val="28"/>
          <w:szCs w:val="28"/>
        </w:rPr>
        <w:t xml:space="preserve">    В организации создана структура управления на основе принципов</w:t>
      </w:r>
      <w:r w:rsidRPr="000C681F">
        <w:rPr>
          <w:sz w:val="28"/>
          <w:szCs w:val="28"/>
        </w:rPr>
        <w:br/>
      </w:r>
      <w:r w:rsidRPr="000C681F">
        <w:rPr>
          <w:rStyle w:val="fontstyle21"/>
          <w:rFonts w:ascii="Times New Roman" w:hAnsi="Times New Roman"/>
          <w:sz w:val="28"/>
          <w:szCs w:val="28"/>
        </w:rPr>
        <w:t>единоначалия и самоуправления. Распределены должностные обязанности,</w:t>
      </w:r>
      <w:r w:rsidRPr="000C681F">
        <w:rPr>
          <w:sz w:val="28"/>
          <w:szCs w:val="28"/>
        </w:rPr>
        <w:br/>
      </w:r>
      <w:r w:rsidRPr="000C681F">
        <w:rPr>
          <w:rStyle w:val="fontstyle21"/>
          <w:rFonts w:ascii="Times New Roman" w:hAnsi="Times New Roman"/>
          <w:sz w:val="28"/>
          <w:szCs w:val="28"/>
        </w:rPr>
        <w:t>разработаны должностные инструкции для всех категорий сотрудников.</w:t>
      </w:r>
      <w:r w:rsidRPr="000C681F">
        <w:rPr>
          <w:sz w:val="28"/>
          <w:szCs w:val="28"/>
        </w:rPr>
        <w:br/>
      </w:r>
      <w:r w:rsidRPr="000C681F">
        <w:rPr>
          <w:rStyle w:val="fontstyle21"/>
          <w:rFonts w:ascii="Times New Roman" w:hAnsi="Times New Roman"/>
          <w:sz w:val="28"/>
          <w:szCs w:val="28"/>
        </w:rPr>
        <w:t xml:space="preserve">    Формами самоуправления являются общее собрание коллектива, педагогический совет,</w:t>
      </w:r>
      <w:r w:rsidRPr="000C681F">
        <w:rPr>
          <w:sz w:val="28"/>
          <w:szCs w:val="28"/>
        </w:rPr>
        <w:t xml:space="preserve"> </w:t>
      </w:r>
      <w:r w:rsidRPr="000C681F">
        <w:rPr>
          <w:rStyle w:val="fontstyle21"/>
          <w:rFonts w:ascii="Times New Roman" w:hAnsi="Times New Roman"/>
          <w:sz w:val="28"/>
          <w:szCs w:val="28"/>
        </w:rPr>
        <w:t>Попечительский совет.</w:t>
      </w:r>
    </w:p>
    <w:p w:rsidR="001B2D3E" w:rsidRDefault="001B2D3E"/>
    <w:sectPr w:rsidR="001B2D3E" w:rsidSect="001B2D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761DC"/>
    <w:rsid w:val="001B2D3E"/>
    <w:rsid w:val="00D76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1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1">
    <w:name w:val="fontstyle21"/>
    <w:basedOn w:val="a0"/>
    <w:rsid w:val="00D761D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Body Text"/>
    <w:basedOn w:val="a"/>
    <w:link w:val="a4"/>
    <w:uiPriority w:val="1"/>
    <w:qFormat/>
    <w:rsid w:val="00D761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761DC"/>
    <w:rPr>
      <w:rFonts w:ascii="Times New Roman" w:hAnsi="Times New Roman" w:cs="Times New Roman"/>
      <w:b/>
      <w:bCs/>
      <w:i/>
      <w:i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341</Words>
  <Characters>1948</Characters>
  <Application>Microsoft Office Word</Application>
  <DocSecurity>0</DocSecurity>
  <Lines>16</Lines>
  <Paragraphs>4</Paragraphs>
  <ScaleCrop>false</ScaleCrop>
  <Company/>
  <LinksUpToDate>false</LinksUpToDate>
  <CharactersWithSpaces>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2023-03-16T10:23:00Z</dcterms:created>
  <dcterms:modified xsi:type="dcterms:W3CDTF">2023-03-16T10:27:00Z</dcterms:modified>
</cp:coreProperties>
</file>